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A8" w:rsidRDefault="00AA4CA8" w:rsidP="00CE531E">
      <w:pPr>
        <w:jc w:val="center"/>
        <w:rPr>
          <w:rFonts w:ascii="Footlight MT Light" w:hAnsi="Footlight MT Light"/>
          <w:sz w:val="36"/>
          <w:szCs w:val="36"/>
        </w:rPr>
      </w:pPr>
    </w:p>
    <w:p w:rsidR="00112B8C" w:rsidRDefault="00112B8C" w:rsidP="00CE531E">
      <w:pPr>
        <w:jc w:val="center"/>
        <w:rPr>
          <w:rFonts w:ascii="Verdana" w:hAnsi="Verdana"/>
          <w:b/>
          <w:sz w:val="28"/>
          <w:szCs w:val="28"/>
        </w:rPr>
      </w:pPr>
      <w:r>
        <w:rPr>
          <w:rFonts w:ascii="Verdana" w:hAnsi="Verdana"/>
          <w:b/>
          <w:sz w:val="28"/>
          <w:szCs w:val="28"/>
        </w:rPr>
        <w:t>ST. POLYCARP CHURCH</w:t>
      </w:r>
    </w:p>
    <w:p w:rsidR="00CE531E" w:rsidRPr="00112B8C" w:rsidRDefault="00CE531E" w:rsidP="00CE531E">
      <w:pPr>
        <w:jc w:val="center"/>
        <w:rPr>
          <w:rFonts w:ascii="Verdana" w:hAnsi="Verdana"/>
          <w:b/>
          <w:sz w:val="28"/>
          <w:szCs w:val="28"/>
        </w:rPr>
      </w:pPr>
      <w:r w:rsidRPr="00112B8C">
        <w:rPr>
          <w:rFonts w:ascii="Verdana" w:hAnsi="Verdana"/>
          <w:b/>
          <w:sz w:val="28"/>
          <w:szCs w:val="28"/>
        </w:rPr>
        <w:t>Key Policy</w:t>
      </w:r>
    </w:p>
    <w:p w:rsidR="00CE531E" w:rsidRPr="00AA4CA8" w:rsidRDefault="00CE531E" w:rsidP="00CE531E">
      <w:pPr>
        <w:jc w:val="center"/>
        <w:rPr>
          <w:rFonts w:ascii="Footlight MT Light" w:hAnsi="Footlight MT Light"/>
          <w:sz w:val="28"/>
          <w:szCs w:val="28"/>
        </w:rPr>
      </w:pPr>
    </w:p>
    <w:p w:rsidR="00CE531E" w:rsidRPr="001E446F" w:rsidRDefault="00CE531E" w:rsidP="00AA4CA8">
      <w:pPr>
        <w:ind w:left="720" w:right="720"/>
        <w:jc w:val="both"/>
        <w:rPr>
          <w:rFonts w:ascii="Footlight MT Light" w:hAnsi="Footlight MT Light"/>
          <w:sz w:val="24"/>
          <w:szCs w:val="24"/>
        </w:rPr>
      </w:pPr>
      <w:r w:rsidRPr="001E446F">
        <w:rPr>
          <w:rFonts w:ascii="Footlight MT Light" w:hAnsi="Footlight MT Light"/>
          <w:sz w:val="24"/>
          <w:szCs w:val="24"/>
        </w:rPr>
        <w:t xml:space="preserve">Parish security is everyone’s responsibility. </w:t>
      </w:r>
      <w:r w:rsidR="00DE7016" w:rsidRPr="001E446F">
        <w:rPr>
          <w:rFonts w:ascii="Footlight MT Light" w:hAnsi="Footlight MT Light"/>
          <w:sz w:val="24"/>
          <w:szCs w:val="24"/>
        </w:rPr>
        <w:t>St. Polycarp</w:t>
      </w:r>
      <w:r w:rsidRPr="001E446F">
        <w:rPr>
          <w:rFonts w:ascii="Footlight MT Light" w:hAnsi="Footlight MT Light"/>
          <w:sz w:val="24"/>
          <w:szCs w:val="24"/>
        </w:rPr>
        <w:t xml:space="preserve"> is one community consisting of </w:t>
      </w:r>
      <w:r w:rsidR="00DA69F8" w:rsidRPr="001E446F">
        <w:rPr>
          <w:rFonts w:ascii="Footlight MT Light" w:hAnsi="Footlight MT Light"/>
          <w:sz w:val="24"/>
          <w:szCs w:val="24"/>
        </w:rPr>
        <w:t>several</w:t>
      </w:r>
      <w:r w:rsidRPr="001E446F">
        <w:rPr>
          <w:rFonts w:ascii="Footlight MT Light" w:hAnsi="Footlight MT Light"/>
          <w:sz w:val="24"/>
          <w:szCs w:val="24"/>
        </w:rPr>
        <w:t xml:space="preserve"> buildings and the surrounding grounds. Each area has an impact on the entire parish. When the parish entrusts keys to an individual, that person is expected to share in the collaborative responsibility for the area to which he/she is issued that key. How each person handles the key(s) entrusted to him/her has an impact on the life of </w:t>
      </w:r>
      <w:proofErr w:type="gramStart"/>
      <w:r w:rsidRPr="001E446F">
        <w:rPr>
          <w:rFonts w:ascii="Footlight MT Light" w:hAnsi="Footlight MT Light"/>
          <w:sz w:val="24"/>
          <w:szCs w:val="24"/>
        </w:rPr>
        <w:t>others.</w:t>
      </w:r>
      <w:proofErr w:type="gramEnd"/>
      <w:r w:rsidRPr="001E446F">
        <w:rPr>
          <w:rFonts w:ascii="Footlight MT Light" w:hAnsi="Footlight MT Light"/>
          <w:sz w:val="24"/>
          <w:szCs w:val="24"/>
        </w:rPr>
        <w:t xml:space="preserve"> Because of our desire to protect all those who use the parish facilities, the following key policies have been adopted:</w:t>
      </w:r>
    </w:p>
    <w:p w:rsidR="005F798E" w:rsidRPr="001E446F" w:rsidRDefault="005F798E" w:rsidP="00AA4CA8">
      <w:pPr>
        <w:ind w:left="720" w:right="720"/>
        <w:jc w:val="both"/>
        <w:rPr>
          <w:rFonts w:ascii="Footlight MT Light" w:hAnsi="Footlight MT Light"/>
          <w:sz w:val="24"/>
          <w:szCs w:val="24"/>
        </w:rPr>
      </w:pPr>
    </w:p>
    <w:p w:rsidR="005F798E" w:rsidRPr="001E446F" w:rsidRDefault="005F798E" w:rsidP="0085133D">
      <w:pPr>
        <w:numPr>
          <w:ilvl w:val="0"/>
          <w:numId w:val="12"/>
        </w:numPr>
        <w:ind w:right="720"/>
        <w:jc w:val="both"/>
        <w:rPr>
          <w:rFonts w:ascii="Footlight MT Light" w:hAnsi="Footlight MT Light"/>
          <w:sz w:val="24"/>
          <w:szCs w:val="24"/>
        </w:rPr>
      </w:pPr>
      <w:r w:rsidRPr="001E446F">
        <w:rPr>
          <w:rFonts w:ascii="Footlight MT Light" w:hAnsi="Footlight MT Light"/>
          <w:sz w:val="24"/>
          <w:szCs w:val="24"/>
        </w:rPr>
        <w:t>All keys are issued through the parish office. NO key(s) is issued from individual groups, committees, councils, etc.</w:t>
      </w:r>
    </w:p>
    <w:p w:rsidR="005F798E" w:rsidRPr="001E446F" w:rsidRDefault="005F798E" w:rsidP="00AA4CA8">
      <w:pPr>
        <w:ind w:left="720" w:right="720"/>
        <w:jc w:val="both"/>
        <w:rPr>
          <w:rFonts w:ascii="Footlight MT Light" w:hAnsi="Footlight MT Light"/>
          <w:sz w:val="24"/>
          <w:szCs w:val="24"/>
        </w:rPr>
      </w:pPr>
    </w:p>
    <w:p w:rsidR="005F798E" w:rsidRPr="001E446F" w:rsidRDefault="005F798E" w:rsidP="0085133D">
      <w:pPr>
        <w:numPr>
          <w:ilvl w:val="0"/>
          <w:numId w:val="14"/>
        </w:numPr>
        <w:ind w:right="720"/>
        <w:jc w:val="both"/>
        <w:rPr>
          <w:rFonts w:ascii="Footlight MT Light" w:hAnsi="Footlight MT Light"/>
          <w:sz w:val="24"/>
          <w:szCs w:val="24"/>
        </w:rPr>
      </w:pPr>
      <w:r w:rsidRPr="001E446F">
        <w:rPr>
          <w:rFonts w:ascii="Footlight MT Light" w:hAnsi="Footlight MT Light"/>
          <w:sz w:val="24"/>
          <w:szCs w:val="24"/>
        </w:rPr>
        <w:t>A request form for key(s) from a chairperson is to be filed with the parish office and countersigned by the Pastor or Business Manager prior to the release of any key(s).</w:t>
      </w:r>
    </w:p>
    <w:p w:rsidR="005F798E" w:rsidRPr="001E446F" w:rsidRDefault="005F798E" w:rsidP="00AA4CA8">
      <w:pPr>
        <w:ind w:left="720" w:right="720"/>
        <w:jc w:val="both"/>
        <w:rPr>
          <w:rFonts w:ascii="Footlight MT Light" w:hAnsi="Footlight MT Light"/>
          <w:sz w:val="24"/>
          <w:szCs w:val="24"/>
        </w:rPr>
      </w:pPr>
    </w:p>
    <w:p w:rsidR="005F798E" w:rsidRPr="001E446F" w:rsidRDefault="005F798E" w:rsidP="0085133D">
      <w:pPr>
        <w:numPr>
          <w:ilvl w:val="0"/>
          <w:numId w:val="16"/>
        </w:numPr>
        <w:ind w:right="720"/>
        <w:jc w:val="both"/>
        <w:rPr>
          <w:rFonts w:ascii="Footlight MT Light" w:hAnsi="Footlight MT Light"/>
          <w:sz w:val="24"/>
          <w:szCs w:val="24"/>
        </w:rPr>
      </w:pPr>
      <w:r w:rsidRPr="001E446F">
        <w:rPr>
          <w:rFonts w:ascii="Footlight MT Light" w:hAnsi="Footlight MT Light"/>
          <w:sz w:val="24"/>
          <w:szCs w:val="24"/>
        </w:rPr>
        <w:t xml:space="preserve">Before obtaining a key(s), the person issued any key(s) must sign the appropriate form indicating that he/she has read, understood, and intends to follow </w:t>
      </w:r>
      <w:r w:rsidR="00DE7016" w:rsidRPr="001E446F">
        <w:rPr>
          <w:rFonts w:ascii="Footlight MT Light" w:hAnsi="Footlight MT Light"/>
          <w:sz w:val="24"/>
          <w:szCs w:val="24"/>
        </w:rPr>
        <w:t>St. Polycarp</w:t>
      </w:r>
      <w:r w:rsidRPr="001E446F">
        <w:rPr>
          <w:rFonts w:ascii="Footlight MT Light" w:hAnsi="Footlight MT Light"/>
          <w:sz w:val="24"/>
          <w:szCs w:val="24"/>
        </w:rPr>
        <w:t>’s policy regarding keys.</w:t>
      </w:r>
    </w:p>
    <w:p w:rsidR="005F798E" w:rsidRPr="001E446F" w:rsidRDefault="005F798E" w:rsidP="00AA4CA8">
      <w:pPr>
        <w:ind w:left="720" w:right="720"/>
        <w:jc w:val="both"/>
        <w:rPr>
          <w:rFonts w:ascii="Footlight MT Light" w:hAnsi="Footlight MT Light"/>
          <w:sz w:val="24"/>
          <w:szCs w:val="24"/>
        </w:rPr>
      </w:pPr>
    </w:p>
    <w:p w:rsidR="005F798E" w:rsidRPr="001E446F" w:rsidRDefault="005F798E" w:rsidP="0085133D">
      <w:pPr>
        <w:numPr>
          <w:ilvl w:val="0"/>
          <w:numId w:val="16"/>
        </w:numPr>
        <w:ind w:right="720"/>
        <w:jc w:val="both"/>
        <w:rPr>
          <w:rFonts w:ascii="Footlight MT Light" w:hAnsi="Footlight MT Light"/>
          <w:sz w:val="24"/>
          <w:szCs w:val="24"/>
        </w:rPr>
      </w:pPr>
      <w:r w:rsidRPr="001E446F">
        <w:rPr>
          <w:rFonts w:ascii="Footlight MT Light" w:hAnsi="Footlight MT Light"/>
          <w:sz w:val="24"/>
          <w:szCs w:val="24"/>
        </w:rPr>
        <w:t>Persons issued any key(s) may not duplicate, loan or otherwise make available the parish key(s) to another person. This allows us to have a list of persons authorized to have a key(s) available for police and insurance purposes in the event of a break-in or intruder.</w:t>
      </w:r>
    </w:p>
    <w:p w:rsidR="005F798E" w:rsidRPr="001E446F" w:rsidRDefault="005F798E" w:rsidP="00AA4CA8">
      <w:pPr>
        <w:ind w:left="720" w:right="720"/>
        <w:jc w:val="both"/>
        <w:rPr>
          <w:rFonts w:ascii="Footlight MT Light" w:hAnsi="Footlight MT Light"/>
          <w:sz w:val="24"/>
          <w:szCs w:val="24"/>
        </w:rPr>
      </w:pPr>
    </w:p>
    <w:p w:rsidR="005F798E" w:rsidRPr="001E446F" w:rsidRDefault="005F798E" w:rsidP="0085133D">
      <w:pPr>
        <w:numPr>
          <w:ilvl w:val="0"/>
          <w:numId w:val="16"/>
        </w:numPr>
        <w:ind w:right="720"/>
        <w:jc w:val="both"/>
        <w:rPr>
          <w:rFonts w:ascii="Footlight MT Light" w:hAnsi="Footlight MT Light"/>
          <w:sz w:val="24"/>
          <w:szCs w:val="24"/>
        </w:rPr>
      </w:pPr>
      <w:r w:rsidRPr="001E446F">
        <w:rPr>
          <w:rFonts w:ascii="Footlight MT Light" w:hAnsi="Footlight MT Light"/>
          <w:sz w:val="24"/>
          <w:szCs w:val="24"/>
        </w:rPr>
        <w:t>If a key(s) is lost or stolen, the parish office is to be notified immediately and the appropriate incident report filed within 48 hours. In this case the person entrusted with the key(s) may be held accountable for the cost of re-keying and duplicating the key(s) affected.</w:t>
      </w:r>
    </w:p>
    <w:p w:rsidR="00966C9D" w:rsidRPr="001E446F" w:rsidRDefault="00966C9D" w:rsidP="00AA4CA8">
      <w:pPr>
        <w:ind w:left="720" w:right="720"/>
        <w:jc w:val="both"/>
        <w:rPr>
          <w:rFonts w:ascii="Footlight MT Light" w:hAnsi="Footlight MT Light"/>
          <w:sz w:val="24"/>
          <w:szCs w:val="24"/>
        </w:rPr>
      </w:pPr>
    </w:p>
    <w:p w:rsidR="00966C9D" w:rsidRPr="001E446F" w:rsidRDefault="00966C9D" w:rsidP="0085133D">
      <w:pPr>
        <w:numPr>
          <w:ilvl w:val="0"/>
          <w:numId w:val="16"/>
        </w:numPr>
        <w:ind w:right="720"/>
        <w:jc w:val="both"/>
        <w:rPr>
          <w:rFonts w:ascii="Footlight MT Light" w:hAnsi="Footlight MT Light"/>
          <w:sz w:val="24"/>
          <w:szCs w:val="24"/>
        </w:rPr>
      </w:pPr>
      <w:r w:rsidRPr="001E446F">
        <w:rPr>
          <w:rFonts w:ascii="Footlight MT Light" w:hAnsi="Footlight MT Light"/>
          <w:sz w:val="24"/>
          <w:szCs w:val="24"/>
        </w:rPr>
        <w:t xml:space="preserve">The key(s) always remains the property of the parish. A key(s) is entrusted to an individual because of his/her particular responsibility to the parish. Should that responsibility change, the key(s) must be returned to the parish office immediately.  </w:t>
      </w:r>
    </w:p>
    <w:p w:rsidR="00966C9D" w:rsidRPr="001E446F" w:rsidRDefault="00966C9D" w:rsidP="00AA4CA8">
      <w:pPr>
        <w:ind w:left="720" w:right="720"/>
        <w:jc w:val="both"/>
        <w:rPr>
          <w:rFonts w:ascii="Footlight MT Light" w:hAnsi="Footlight MT Light"/>
          <w:sz w:val="24"/>
          <w:szCs w:val="24"/>
        </w:rPr>
      </w:pPr>
    </w:p>
    <w:p w:rsidR="00966C9D" w:rsidRPr="001E446F" w:rsidRDefault="00DE7016" w:rsidP="0085133D">
      <w:pPr>
        <w:numPr>
          <w:ilvl w:val="0"/>
          <w:numId w:val="16"/>
        </w:numPr>
        <w:ind w:right="720"/>
        <w:jc w:val="both"/>
        <w:rPr>
          <w:rFonts w:ascii="Footlight MT Light" w:hAnsi="Footlight MT Light"/>
          <w:sz w:val="24"/>
          <w:szCs w:val="24"/>
        </w:rPr>
      </w:pPr>
      <w:r w:rsidRPr="001E446F">
        <w:rPr>
          <w:rFonts w:ascii="Footlight MT Light" w:hAnsi="Footlight MT Light"/>
          <w:sz w:val="24"/>
          <w:szCs w:val="24"/>
        </w:rPr>
        <w:t>St. Polycarp</w:t>
      </w:r>
      <w:r w:rsidR="00966C9D" w:rsidRPr="001E446F">
        <w:rPr>
          <w:rFonts w:ascii="Footlight MT Light" w:hAnsi="Footlight MT Light"/>
          <w:sz w:val="24"/>
          <w:szCs w:val="24"/>
        </w:rPr>
        <w:t xml:space="preserve"> reserves the right to recall any key(s) for any violation of these policies or any other reason that would jeopardize the well being and safety of those persons authorized to use </w:t>
      </w:r>
      <w:r w:rsidRPr="001E446F">
        <w:rPr>
          <w:rFonts w:ascii="Footlight MT Light" w:hAnsi="Footlight MT Light"/>
          <w:sz w:val="24"/>
          <w:szCs w:val="24"/>
        </w:rPr>
        <w:t>St. Polycarp</w:t>
      </w:r>
      <w:r w:rsidR="006A081D">
        <w:rPr>
          <w:rFonts w:ascii="Footlight MT Light" w:hAnsi="Footlight MT Light"/>
          <w:sz w:val="24"/>
          <w:szCs w:val="24"/>
        </w:rPr>
        <w:t>’s</w:t>
      </w:r>
      <w:r w:rsidR="00966C9D" w:rsidRPr="001E446F">
        <w:rPr>
          <w:rFonts w:ascii="Footlight MT Light" w:hAnsi="Footlight MT Light"/>
          <w:sz w:val="24"/>
          <w:szCs w:val="24"/>
        </w:rPr>
        <w:t xml:space="preserve"> facilities.</w:t>
      </w:r>
    </w:p>
    <w:p w:rsidR="00AA4CA8" w:rsidRPr="001E446F" w:rsidRDefault="00AA4CA8" w:rsidP="00AA4CA8">
      <w:pPr>
        <w:ind w:left="720" w:right="720"/>
        <w:jc w:val="both"/>
        <w:rPr>
          <w:rFonts w:ascii="Footlight MT Light" w:hAnsi="Footlight MT Light"/>
          <w:sz w:val="24"/>
          <w:szCs w:val="24"/>
        </w:rPr>
      </w:pPr>
    </w:p>
    <w:p w:rsidR="00AA4CA8" w:rsidRPr="001E446F" w:rsidRDefault="00AA4CA8" w:rsidP="00AA4CA8">
      <w:pPr>
        <w:jc w:val="both"/>
        <w:rPr>
          <w:rFonts w:ascii="Footlight MT Light" w:hAnsi="Footlight MT Light"/>
          <w:sz w:val="24"/>
          <w:szCs w:val="24"/>
        </w:rPr>
      </w:pPr>
    </w:p>
    <w:p w:rsidR="005F798E" w:rsidRPr="00112B8C" w:rsidRDefault="00112B8C" w:rsidP="00D543CC">
      <w:pPr>
        <w:ind w:left="7200" w:firstLine="720"/>
        <w:jc w:val="both"/>
        <w:rPr>
          <w:rFonts w:ascii="Times New Roman" w:hAnsi="Times New Roman"/>
          <w:sz w:val="22"/>
          <w:szCs w:val="22"/>
        </w:rPr>
      </w:pPr>
      <w:r w:rsidRPr="00112B8C">
        <w:rPr>
          <w:rFonts w:ascii="Times New Roman" w:hAnsi="Times New Roman"/>
          <w:sz w:val="22"/>
          <w:szCs w:val="22"/>
        </w:rPr>
        <w:t>Rev</w:t>
      </w:r>
      <w:r w:rsidR="00DA69F8" w:rsidRPr="00112B8C">
        <w:rPr>
          <w:rFonts w:ascii="Times New Roman" w:hAnsi="Times New Roman"/>
          <w:sz w:val="22"/>
          <w:szCs w:val="22"/>
        </w:rPr>
        <w:t xml:space="preserve"> </w:t>
      </w:r>
      <w:r w:rsidR="00D543CC">
        <w:rPr>
          <w:rFonts w:ascii="Times New Roman" w:hAnsi="Times New Roman"/>
          <w:sz w:val="22"/>
          <w:szCs w:val="22"/>
        </w:rPr>
        <w:t xml:space="preserve">July 28, </w:t>
      </w:r>
      <w:r w:rsidR="00DE7016" w:rsidRPr="00112B8C">
        <w:rPr>
          <w:rFonts w:ascii="Times New Roman" w:hAnsi="Times New Roman"/>
          <w:sz w:val="22"/>
          <w:szCs w:val="22"/>
        </w:rPr>
        <w:t>2016</w:t>
      </w:r>
    </w:p>
    <w:p w:rsidR="005F798E" w:rsidRDefault="005F798E" w:rsidP="005F798E">
      <w:pPr>
        <w:rPr>
          <w:rFonts w:ascii="Times New Roman" w:hAnsi="Times New Roman"/>
          <w:sz w:val="32"/>
          <w:szCs w:val="32"/>
        </w:rPr>
      </w:pPr>
      <w:r>
        <w:rPr>
          <w:rFonts w:ascii="Times New Roman" w:hAnsi="Times New Roman"/>
          <w:sz w:val="32"/>
          <w:szCs w:val="32"/>
        </w:rPr>
        <w:t xml:space="preserve"> </w:t>
      </w:r>
    </w:p>
    <w:p w:rsidR="001E446F" w:rsidRDefault="001E446F" w:rsidP="001E446F">
      <w:pPr>
        <w:rPr>
          <w:rFonts w:ascii="Footlight MT Light" w:hAnsi="Footlight MT Light"/>
          <w:b/>
          <w:sz w:val="36"/>
          <w:szCs w:val="36"/>
        </w:rPr>
      </w:pPr>
    </w:p>
    <w:p w:rsidR="00112B8C" w:rsidRDefault="00112B8C" w:rsidP="001E446F">
      <w:pPr>
        <w:rPr>
          <w:rFonts w:ascii="Footlight MT Light" w:hAnsi="Footlight MT Light"/>
          <w:b/>
          <w:sz w:val="36"/>
          <w:szCs w:val="36"/>
        </w:rPr>
      </w:pPr>
    </w:p>
    <w:p w:rsidR="00A207CB" w:rsidRPr="00112B8C" w:rsidRDefault="00112B8C" w:rsidP="001E446F">
      <w:pPr>
        <w:jc w:val="center"/>
        <w:rPr>
          <w:rFonts w:ascii="Verdana" w:hAnsi="Verdana"/>
          <w:b/>
          <w:sz w:val="28"/>
          <w:szCs w:val="28"/>
        </w:rPr>
      </w:pPr>
      <w:r>
        <w:rPr>
          <w:rFonts w:ascii="Verdana" w:hAnsi="Verdana"/>
          <w:b/>
          <w:sz w:val="28"/>
          <w:szCs w:val="28"/>
        </w:rPr>
        <w:lastRenderedPageBreak/>
        <w:t>ST. POLYCARP CHURCH</w:t>
      </w:r>
    </w:p>
    <w:p w:rsidR="00A207CB" w:rsidRPr="00112B8C" w:rsidRDefault="00A207CB" w:rsidP="00A207CB">
      <w:pPr>
        <w:jc w:val="center"/>
        <w:rPr>
          <w:rFonts w:ascii="Verdana" w:hAnsi="Verdana"/>
          <w:b/>
          <w:sz w:val="28"/>
          <w:szCs w:val="28"/>
        </w:rPr>
      </w:pPr>
      <w:r w:rsidRPr="00112B8C">
        <w:rPr>
          <w:rFonts w:ascii="Verdana" w:hAnsi="Verdana"/>
          <w:b/>
          <w:sz w:val="28"/>
          <w:szCs w:val="28"/>
        </w:rPr>
        <w:t>Procedures for Key Distribution and Key Issuing</w:t>
      </w:r>
    </w:p>
    <w:p w:rsidR="00A207CB" w:rsidRPr="00D0501C" w:rsidRDefault="00A207CB" w:rsidP="00A207CB">
      <w:pPr>
        <w:jc w:val="center"/>
        <w:rPr>
          <w:rFonts w:ascii="Footlight MT Light" w:hAnsi="Footlight MT Light"/>
          <w:b/>
          <w:sz w:val="36"/>
          <w:szCs w:val="36"/>
        </w:rPr>
      </w:pPr>
    </w:p>
    <w:p w:rsidR="00A207CB" w:rsidRDefault="00A207CB" w:rsidP="00A207CB">
      <w:pPr>
        <w:ind w:left="1008" w:right="1008"/>
        <w:jc w:val="both"/>
        <w:rPr>
          <w:rFonts w:ascii="Footlight MT Light" w:hAnsi="Footlight MT Light"/>
          <w:b/>
          <w:sz w:val="28"/>
          <w:szCs w:val="28"/>
        </w:rPr>
      </w:pPr>
    </w:p>
    <w:p w:rsidR="00A207CB" w:rsidRDefault="00A207CB" w:rsidP="00A207CB">
      <w:pPr>
        <w:ind w:left="1008" w:right="1008"/>
        <w:jc w:val="both"/>
        <w:rPr>
          <w:rFonts w:ascii="Footlight MT Light" w:hAnsi="Footlight MT Light"/>
          <w:b/>
          <w:sz w:val="28"/>
          <w:szCs w:val="28"/>
        </w:rPr>
      </w:pPr>
    </w:p>
    <w:p w:rsidR="00A207CB" w:rsidRDefault="00A207CB" w:rsidP="00A207CB">
      <w:pPr>
        <w:ind w:left="1008" w:right="1008"/>
        <w:jc w:val="both"/>
        <w:rPr>
          <w:rFonts w:ascii="Footlight MT Light" w:hAnsi="Footlight MT Light"/>
          <w:b/>
          <w:sz w:val="28"/>
          <w:szCs w:val="28"/>
        </w:rPr>
      </w:pPr>
    </w:p>
    <w:p w:rsidR="00A207CB" w:rsidRPr="00D0501C" w:rsidRDefault="00A207CB" w:rsidP="00A207CB">
      <w:pPr>
        <w:ind w:left="1008" w:right="1008"/>
        <w:jc w:val="both"/>
        <w:rPr>
          <w:rFonts w:ascii="Footlight MT Light" w:hAnsi="Footlight MT Light"/>
          <w:b/>
          <w:sz w:val="28"/>
          <w:szCs w:val="28"/>
        </w:rPr>
      </w:pPr>
      <w:r w:rsidRPr="00D0501C">
        <w:rPr>
          <w:rFonts w:ascii="Footlight MT Light" w:hAnsi="Footlight MT Light"/>
          <w:b/>
          <w:sz w:val="28"/>
          <w:szCs w:val="28"/>
        </w:rPr>
        <w:t xml:space="preserve">FOR EXTENDED USE </w:t>
      </w:r>
    </w:p>
    <w:p w:rsidR="00A207CB" w:rsidRDefault="00A207CB" w:rsidP="00A207CB">
      <w:pPr>
        <w:ind w:left="1008" w:right="1008"/>
        <w:jc w:val="both"/>
        <w:rPr>
          <w:rFonts w:ascii="Footlight MT Light" w:hAnsi="Footlight MT Light"/>
          <w:sz w:val="28"/>
          <w:szCs w:val="28"/>
        </w:rPr>
      </w:pPr>
      <w:r>
        <w:rPr>
          <w:rFonts w:ascii="Footlight MT Light" w:hAnsi="Footlight MT Light"/>
          <w:sz w:val="28"/>
          <w:szCs w:val="28"/>
        </w:rPr>
        <w:t>An Extended Use Form is to be filled in by a chairperson.</w:t>
      </w:r>
    </w:p>
    <w:p w:rsidR="00A207CB" w:rsidRDefault="00A207CB" w:rsidP="00A207CB">
      <w:pPr>
        <w:ind w:left="1008" w:right="1008"/>
        <w:jc w:val="both"/>
        <w:rPr>
          <w:rFonts w:ascii="Footlight MT Light" w:hAnsi="Footlight MT Light"/>
          <w:sz w:val="28"/>
          <w:szCs w:val="28"/>
        </w:rPr>
      </w:pPr>
      <w:r>
        <w:rPr>
          <w:rFonts w:ascii="Footlight MT Light" w:hAnsi="Footlight MT Light"/>
          <w:sz w:val="28"/>
          <w:szCs w:val="28"/>
        </w:rPr>
        <w:t xml:space="preserve">The form is handed in to the Parish Office so that it can be submitted to </w:t>
      </w:r>
      <w:r w:rsidR="00DA69F8">
        <w:rPr>
          <w:rFonts w:ascii="Footlight MT Light" w:hAnsi="Footlight MT Light"/>
          <w:sz w:val="28"/>
          <w:szCs w:val="28"/>
        </w:rPr>
        <w:t>Pastor</w:t>
      </w:r>
      <w:r>
        <w:rPr>
          <w:rFonts w:ascii="Footlight MT Light" w:hAnsi="Footlight MT Light"/>
          <w:sz w:val="28"/>
          <w:szCs w:val="28"/>
        </w:rPr>
        <w:t xml:space="preserve"> or </w:t>
      </w:r>
      <w:r w:rsidR="00DA69F8">
        <w:rPr>
          <w:rFonts w:ascii="Footlight MT Light" w:hAnsi="Footlight MT Light"/>
          <w:sz w:val="28"/>
          <w:szCs w:val="28"/>
        </w:rPr>
        <w:t>Business Manager</w:t>
      </w:r>
      <w:r>
        <w:rPr>
          <w:rFonts w:ascii="Footlight MT Light" w:hAnsi="Footlight MT Light"/>
          <w:sz w:val="28"/>
          <w:szCs w:val="28"/>
        </w:rPr>
        <w:t xml:space="preserve"> for signature and evaluation. Once the form is approved, the parish office will </w:t>
      </w:r>
      <w:r w:rsidR="00DA69F8">
        <w:rPr>
          <w:rFonts w:ascii="Footlight MT Light" w:hAnsi="Footlight MT Light"/>
          <w:sz w:val="28"/>
          <w:szCs w:val="28"/>
        </w:rPr>
        <w:t>inform</w:t>
      </w:r>
      <w:r>
        <w:rPr>
          <w:rFonts w:ascii="Footlight MT Light" w:hAnsi="Footlight MT Light"/>
          <w:sz w:val="28"/>
          <w:szCs w:val="28"/>
        </w:rPr>
        <w:t xml:space="preserve"> the individual of the status of the request. The individual </w:t>
      </w:r>
      <w:r w:rsidR="00DA69F8">
        <w:rPr>
          <w:rFonts w:ascii="Footlight MT Light" w:hAnsi="Footlight MT Light"/>
          <w:sz w:val="28"/>
          <w:szCs w:val="28"/>
        </w:rPr>
        <w:t>will</w:t>
      </w:r>
      <w:r>
        <w:rPr>
          <w:rFonts w:ascii="Footlight MT Light" w:hAnsi="Footlight MT Light"/>
          <w:sz w:val="28"/>
          <w:szCs w:val="28"/>
        </w:rPr>
        <w:t xml:space="preserve"> arrange with the parish office a time when the key(s) can be picked up, signe</w:t>
      </w:r>
      <w:r w:rsidR="001E446F">
        <w:rPr>
          <w:rFonts w:ascii="Footlight MT Light" w:hAnsi="Footlight MT Light"/>
          <w:sz w:val="28"/>
          <w:szCs w:val="28"/>
        </w:rPr>
        <w:t xml:space="preserve">d out, and the Policy Sheet </w:t>
      </w:r>
      <w:r>
        <w:rPr>
          <w:rFonts w:ascii="Footlight MT Light" w:hAnsi="Footlight MT Light"/>
          <w:sz w:val="28"/>
          <w:szCs w:val="28"/>
        </w:rPr>
        <w:t>read.</w:t>
      </w:r>
    </w:p>
    <w:p w:rsidR="00A207CB" w:rsidRDefault="00A207CB" w:rsidP="00A207CB">
      <w:pPr>
        <w:ind w:left="1008" w:right="1008"/>
        <w:jc w:val="both"/>
        <w:rPr>
          <w:rFonts w:ascii="Footlight MT Light" w:hAnsi="Footlight MT Light"/>
          <w:sz w:val="28"/>
          <w:szCs w:val="28"/>
        </w:rPr>
      </w:pPr>
    </w:p>
    <w:p w:rsidR="00A207CB" w:rsidRDefault="00A207CB" w:rsidP="00A207CB">
      <w:pPr>
        <w:ind w:left="1008" w:right="1008"/>
        <w:jc w:val="both"/>
        <w:rPr>
          <w:rFonts w:ascii="Footlight MT Light" w:hAnsi="Footlight MT Light"/>
          <w:sz w:val="28"/>
          <w:szCs w:val="28"/>
        </w:rPr>
      </w:pPr>
    </w:p>
    <w:p w:rsidR="00A207CB" w:rsidRDefault="00A207CB" w:rsidP="00A207CB">
      <w:pPr>
        <w:ind w:left="1008" w:right="1008"/>
        <w:jc w:val="both"/>
        <w:rPr>
          <w:rFonts w:ascii="Footlight MT Light" w:hAnsi="Footlight MT Light"/>
          <w:sz w:val="28"/>
          <w:szCs w:val="28"/>
        </w:rPr>
      </w:pPr>
    </w:p>
    <w:p w:rsidR="00A207CB" w:rsidRDefault="00A207CB" w:rsidP="001E446F">
      <w:pPr>
        <w:ind w:right="1008"/>
        <w:jc w:val="both"/>
        <w:rPr>
          <w:rFonts w:ascii="Footlight MT Light" w:hAnsi="Footlight MT Light"/>
          <w:sz w:val="28"/>
          <w:szCs w:val="28"/>
        </w:rPr>
      </w:pPr>
    </w:p>
    <w:p w:rsidR="00A207CB" w:rsidRDefault="00A207CB" w:rsidP="00A207CB">
      <w:pPr>
        <w:ind w:left="1008" w:right="1008"/>
        <w:jc w:val="both"/>
        <w:rPr>
          <w:rFonts w:ascii="Footlight MT Light" w:hAnsi="Footlight MT Light"/>
          <w:b/>
          <w:sz w:val="28"/>
          <w:szCs w:val="28"/>
        </w:rPr>
      </w:pPr>
      <w:r w:rsidRPr="00D0501C">
        <w:rPr>
          <w:rFonts w:ascii="Footlight MT Light" w:hAnsi="Footlight MT Light"/>
          <w:b/>
          <w:sz w:val="28"/>
          <w:szCs w:val="28"/>
        </w:rPr>
        <w:t xml:space="preserve">FOR SHORT-TERM USE </w:t>
      </w:r>
    </w:p>
    <w:p w:rsidR="00A207CB" w:rsidRDefault="00A207CB" w:rsidP="00A207CB">
      <w:pPr>
        <w:ind w:left="1008" w:right="1008"/>
        <w:jc w:val="both"/>
        <w:rPr>
          <w:rFonts w:ascii="Footlight MT Light" w:hAnsi="Footlight MT Light"/>
          <w:sz w:val="28"/>
          <w:szCs w:val="28"/>
        </w:rPr>
      </w:pPr>
      <w:r>
        <w:rPr>
          <w:rFonts w:ascii="Footlight MT Light" w:hAnsi="Footlight MT Light"/>
          <w:sz w:val="28"/>
          <w:szCs w:val="28"/>
        </w:rPr>
        <w:t>A Short-Term Use form is to be filled in at the parish office by the person who is requesting the use of a key(s). The person requesting the use of the key(s) is to read the Policy Sheet and sign out the key(s). If it is reque</w:t>
      </w:r>
      <w:r w:rsidR="00695D0C">
        <w:rPr>
          <w:rFonts w:ascii="Footlight MT Light" w:hAnsi="Footlight MT Light"/>
          <w:sz w:val="28"/>
          <w:szCs w:val="28"/>
        </w:rPr>
        <w:t>sted for more than a weekend, approval by the Pastor or Business Manager</w:t>
      </w:r>
      <w:r>
        <w:rPr>
          <w:rFonts w:ascii="Footlight MT Light" w:hAnsi="Footlight MT Light"/>
          <w:sz w:val="28"/>
          <w:szCs w:val="28"/>
        </w:rPr>
        <w:t xml:space="preserve"> may be required. </w:t>
      </w:r>
      <w:r w:rsidR="00DA69F8">
        <w:rPr>
          <w:rFonts w:ascii="Footlight MT Light" w:hAnsi="Footlight MT Light"/>
          <w:sz w:val="28"/>
          <w:szCs w:val="28"/>
        </w:rPr>
        <w:t>T</w:t>
      </w:r>
      <w:r>
        <w:rPr>
          <w:rFonts w:ascii="Footlight MT Light" w:hAnsi="Footlight MT Light"/>
          <w:sz w:val="28"/>
          <w:szCs w:val="28"/>
        </w:rPr>
        <w:t xml:space="preserve">he individual </w:t>
      </w:r>
      <w:r w:rsidR="00DA69F8">
        <w:rPr>
          <w:rFonts w:ascii="Footlight MT Light" w:hAnsi="Footlight MT Light"/>
          <w:sz w:val="28"/>
          <w:szCs w:val="28"/>
        </w:rPr>
        <w:t>is responsible for returning</w:t>
      </w:r>
      <w:r>
        <w:rPr>
          <w:rFonts w:ascii="Footlight MT Light" w:hAnsi="Footlight MT Light"/>
          <w:sz w:val="28"/>
          <w:szCs w:val="28"/>
        </w:rPr>
        <w:t xml:space="preserve"> the key(s) to the parish office during regular parish office hours.</w:t>
      </w:r>
    </w:p>
    <w:p w:rsidR="00A207CB" w:rsidRDefault="00A207CB" w:rsidP="00A207CB">
      <w:pPr>
        <w:rPr>
          <w:rFonts w:ascii="Footlight MT Light" w:hAnsi="Footlight MT Light"/>
          <w:sz w:val="28"/>
          <w:szCs w:val="28"/>
        </w:rPr>
      </w:pPr>
    </w:p>
    <w:p w:rsidR="00A207CB" w:rsidRDefault="00A207CB" w:rsidP="00A207CB">
      <w:pPr>
        <w:rPr>
          <w:rFonts w:ascii="Footlight MT Light" w:hAnsi="Footlight MT Light"/>
          <w:sz w:val="28"/>
          <w:szCs w:val="28"/>
        </w:rPr>
      </w:pPr>
    </w:p>
    <w:p w:rsidR="00A207CB" w:rsidRDefault="00A207CB" w:rsidP="00A207CB">
      <w:pPr>
        <w:rPr>
          <w:rFonts w:ascii="Footlight MT Light" w:hAnsi="Footlight MT Light"/>
          <w:sz w:val="28"/>
          <w:szCs w:val="28"/>
        </w:rPr>
      </w:pPr>
    </w:p>
    <w:p w:rsidR="00A207CB" w:rsidRDefault="00A207CB" w:rsidP="00A207CB">
      <w:pPr>
        <w:rPr>
          <w:rFonts w:ascii="Footlight MT Light" w:hAnsi="Footlight MT Light"/>
          <w:sz w:val="28"/>
          <w:szCs w:val="28"/>
        </w:rPr>
      </w:pPr>
      <w:r>
        <w:rPr>
          <w:rFonts w:ascii="Footlight MT Light" w:hAnsi="Footlight MT Light"/>
          <w:sz w:val="28"/>
          <w:szCs w:val="28"/>
        </w:rPr>
        <w:t xml:space="preserve">              See </w:t>
      </w:r>
      <w:r w:rsidR="001E446F">
        <w:rPr>
          <w:rFonts w:ascii="Footlight MT Light" w:hAnsi="Footlight MT Light"/>
          <w:sz w:val="28"/>
          <w:szCs w:val="28"/>
        </w:rPr>
        <w:t>attachments of forms and policy.</w:t>
      </w:r>
    </w:p>
    <w:p w:rsidR="00A207CB" w:rsidRDefault="00A207CB" w:rsidP="00A207CB">
      <w:pPr>
        <w:rPr>
          <w:rFonts w:ascii="Footlight MT Light" w:hAnsi="Footlight MT Light"/>
          <w:sz w:val="28"/>
          <w:szCs w:val="28"/>
        </w:rPr>
      </w:pPr>
    </w:p>
    <w:p w:rsidR="00A207CB" w:rsidRDefault="00A207CB" w:rsidP="00A207CB">
      <w:pPr>
        <w:rPr>
          <w:rFonts w:ascii="Footlight MT Light" w:hAnsi="Footlight MT Light"/>
          <w:sz w:val="28"/>
          <w:szCs w:val="28"/>
        </w:rPr>
      </w:pPr>
    </w:p>
    <w:p w:rsidR="00A207CB" w:rsidRPr="00D0501C" w:rsidRDefault="00A207CB" w:rsidP="00A207CB">
      <w:pPr>
        <w:rPr>
          <w:rFonts w:ascii="Footlight MT Light" w:hAnsi="Footlight MT Light"/>
          <w:sz w:val="28"/>
          <w:szCs w:val="28"/>
        </w:rPr>
      </w:pPr>
    </w:p>
    <w:p w:rsidR="005F798E" w:rsidRDefault="005F798E" w:rsidP="00A207CB">
      <w:pPr>
        <w:ind w:left="100"/>
        <w:rPr>
          <w:rFonts w:ascii="Times New Roman" w:hAnsi="Times New Roman"/>
          <w:sz w:val="32"/>
          <w:szCs w:val="32"/>
        </w:rPr>
      </w:pPr>
    </w:p>
    <w:p w:rsidR="005F798E" w:rsidRDefault="005F798E" w:rsidP="005F798E">
      <w:pPr>
        <w:rPr>
          <w:rFonts w:ascii="Times New Roman" w:hAnsi="Times New Roman"/>
          <w:sz w:val="32"/>
          <w:szCs w:val="32"/>
        </w:rPr>
      </w:pPr>
    </w:p>
    <w:p w:rsidR="005F798E" w:rsidRDefault="005F798E" w:rsidP="005F798E">
      <w:pPr>
        <w:rPr>
          <w:rFonts w:ascii="Times New Roman" w:hAnsi="Times New Roman"/>
          <w:sz w:val="32"/>
          <w:szCs w:val="32"/>
        </w:rPr>
      </w:pPr>
    </w:p>
    <w:p w:rsidR="00DA69F8" w:rsidRPr="00112B8C" w:rsidRDefault="00112B8C" w:rsidP="00112B8C">
      <w:pPr>
        <w:ind w:left="7920" w:firstLine="720"/>
        <w:jc w:val="both"/>
        <w:rPr>
          <w:rFonts w:ascii="Times New Roman" w:hAnsi="Times New Roman"/>
          <w:sz w:val="22"/>
          <w:szCs w:val="22"/>
        </w:rPr>
      </w:pPr>
      <w:r w:rsidRPr="00112B8C">
        <w:rPr>
          <w:rFonts w:ascii="Times New Roman" w:hAnsi="Times New Roman"/>
          <w:sz w:val="22"/>
          <w:szCs w:val="22"/>
        </w:rPr>
        <w:t>Rev</w:t>
      </w:r>
      <w:r w:rsidR="00DA69F8" w:rsidRPr="00112B8C">
        <w:rPr>
          <w:rFonts w:ascii="Times New Roman" w:hAnsi="Times New Roman"/>
          <w:sz w:val="22"/>
          <w:szCs w:val="22"/>
        </w:rPr>
        <w:t xml:space="preserve"> </w:t>
      </w:r>
      <w:r w:rsidR="00D543CC">
        <w:rPr>
          <w:rFonts w:ascii="Times New Roman" w:hAnsi="Times New Roman"/>
          <w:sz w:val="22"/>
          <w:szCs w:val="22"/>
        </w:rPr>
        <w:t xml:space="preserve">July 28, </w:t>
      </w:r>
      <w:bookmarkStart w:id="0" w:name="_GoBack"/>
      <w:bookmarkEnd w:id="0"/>
      <w:r w:rsidR="00DE7016" w:rsidRPr="00112B8C">
        <w:rPr>
          <w:rFonts w:ascii="Times New Roman" w:hAnsi="Times New Roman"/>
          <w:sz w:val="22"/>
          <w:szCs w:val="22"/>
        </w:rPr>
        <w:t>2016</w:t>
      </w:r>
    </w:p>
    <w:p w:rsidR="00DA69F8" w:rsidRDefault="00DA69F8" w:rsidP="00A207CB">
      <w:pPr>
        <w:jc w:val="center"/>
        <w:rPr>
          <w:rFonts w:ascii="Footlight MT Light" w:hAnsi="Footlight MT Light"/>
          <w:b/>
          <w:sz w:val="36"/>
          <w:szCs w:val="36"/>
        </w:rPr>
      </w:pPr>
    </w:p>
    <w:p w:rsidR="00DE7016" w:rsidRDefault="00DE7016" w:rsidP="001E446F">
      <w:pPr>
        <w:rPr>
          <w:rFonts w:ascii="Footlight MT Light" w:hAnsi="Footlight MT Light"/>
          <w:b/>
          <w:sz w:val="36"/>
          <w:szCs w:val="36"/>
        </w:rPr>
      </w:pPr>
    </w:p>
    <w:sectPr w:rsidR="00DE7016">
      <w:footerReference w:type="default" r:id="rId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03" w:rsidRDefault="009E0703">
      <w:r>
        <w:separator/>
      </w:r>
    </w:p>
  </w:endnote>
  <w:endnote w:type="continuationSeparator" w:id="0">
    <w:p w:rsidR="009E0703" w:rsidRDefault="009E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altName w:val="Palatino"/>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F8" w:rsidRDefault="00DA69F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03" w:rsidRDefault="009E0703">
      <w:r>
        <w:separator/>
      </w:r>
    </w:p>
  </w:footnote>
  <w:footnote w:type="continuationSeparator" w:id="0">
    <w:p w:rsidR="009E0703" w:rsidRDefault="009E0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BE3"/>
    <w:multiLevelType w:val="multilevel"/>
    <w:tmpl w:val="40F2FE6A"/>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93E2A"/>
    <w:multiLevelType w:val="multilevel"/>
    <w:tmpl w:val="ADD4245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C63E3"/>
    <w:multiLevelType w:val="hybridMultilevel"/>
    <w:tmpl w:val="75A47AA4"/>
    <w:lvl w:ilvl="0" w:tplc="CE6E0FC8">
      <w:start w:val="1"/>
      <w:numFmt w:val="bullet"/>
      <w:lvlText w:val=""/>
      <w:lvlJc w:val="left"/>
      <w:pPr>
        <w:tabs>
          <w:tab w:val="num" w:pos="1420"/>
        </w:tabs>
        <w:ind w:left="1420" w:hanging="72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1CF345F1"/>
    <w:multiLevelType w:val="hybridMultilevel"/>
    <w:tmpl w:val="A4FE2ABE"/>
    <w:lvl w:ilvl="0" w:tplc="43F44A66">
      <w:start w:val="1"/>
      <w:numFmt w:val="upp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3826BF3"/>
    <w:multiLevelType w:val="hybridMultilevel"/>
    <w:tmpl w:val="40F2FE6A"/>
    <w:lvl w:ilvl="0" w:tplc="CE6E0FC8">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C2C7D"/>
    <w:multiLevelType w:val="multilevel"/>
    <w:tmpl w:val="75A47AA4"/>
    <w:lvl w:ilvl="0">
      <w:start w:val="1"/>
      <w:numFmt w:val="bullet"/>
      <w:lvlText w:val=""/>
      <w:lvlJc w:val="left"/>
      <w:pPr>
        <w:tabs>
          <w:tab w:val="num" w:pos="1420"/>
        </w:tabs>
        <w:ind w:left="1420" w:hanging="720"/>
      </w:pPr>
      <w:rPr>
        <w:rFonts w:ascii="Wingdings" w:hAnsi="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2D570E06"/>
    <w:multiLevelType w:val="hybridMultilevel"/>
    <w:tmpl w:val="6BF87D3E"/>
    <w:lvl w:ilvl="0" w:tplc="CE6E0FC8">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B5A77"/>
    <w:multiLevelType w:val="hybridMultilevel"/>
    <w:tmpl w:val="ADD4245E"/>
    <w:lvl w:ilvl="0" w:tplc="CE6E0FC8">
      <w:start w:val="1"/>
      <w:numFmt w:val="bullet"/>
      <w:lvlText w:val=""/>
      <w:lvlJc w:val="left"/>
      <w:pPr>
        <w:tabs>
          <w:tab w:val="num" w:pos="820"/>
        </w:tabs>
        <w:ind w:left="820" w:hanging="720"/>
      </w:pPr>
      <w:rPr>
        <w:rFonts w:ascii="Wingdings" w:hAnsi="Wingdings"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8" w15:restartNumberingAfterBreak="0">
    <w:nsid w:val="42600D5D"/>
    <w:multiLevelType w:val="multilevel"/>
    <w:tmpl w:val="75A47AA4"/>
    <w:lvl w:ilvl="0">
      <w:start w:val="1"/>
      <w:numFmt w:val="bullet"/>
      <w:lvlText w:val=""/>
      <w:lvlJc w:val="left"/>
      <w:pPr>
        <w:tabs>
          <w:tab w:val="num" w:pos="1420"/>
        </w:tabs>
        <w:ind w:left="1420" w:hanging="720"/>
      </w:pPr>
      <w:rPr>
        <w:rFonts w:ascii="Wingdings" w:hAnsi="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9" w15:restartNumberingAfterBreak="0">
    <w:nsid w:val="51673551"/>
    <w:multiLevelType w:val="multilevel"/>
    <w:tmpl w:val="6BF87D3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21706"/>
    <w:multiLevelType w:val="multilevel"/>
    <w:tmpl w:val="75A47AA4"/>
    <w:lvl w:ilvl="0">
      <w:start w:val="1"/>
      <w:numFmt w:val="bullet"/>
      <w:lvlText w:val=""/>
      <w:lvlJc w:val="left"/>
      <w:pPr>
        <w:tabs>
          <w:tab w:val="num" w:pos="1420"/>
        </w:tabs>
        <w:ind w:left="1420" w:hanging="720"/>
      </w:pPr>
      <w:rPr>
        <w:rFonts w:ascii="Wingdings" w:hAnsi="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11" w15:restartNumberingAfterBreak="0">
    <w:nsid w:val="55F56CBC"/>
    <w:multiLevelType w:val="multilevel"/>
    <w:tmpl w:val="40F2FE6A"/>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63976"/>
    <w:multiLevelType w:val="hybridMultilevel"/>
    <w:tmpl w:val="553EBC96"/>
    <w:lvl w:ilvl="0" w:tplc="AB8A4E92">
      <w:start w:val="1"/>
      <w:numFmt w:val="bullet"/>
      <w:lvlText w:val=""/>
      <w:lvlJc w:val="left"/>
      <w:pPr>
        <w:tabs>
          <w:tab w:val="num" w:pos="1008"/>
        </w:tabs>
        <w:ind w:left="1008" w:hanging="308"/>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3" w15:restartNumberingAfterBreak="0">
    <w:nsid w:val="61E970A9"/>
    <w:multiLevelType w:val="hybridMultilevel"/>
    <w:tmpl w:val="9A44B6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570A05"/>
    <w:multiLevelType w:val="multilevel"/>
    <w:tmpl w:val="98240A08"/>
    <w:lvl w:ilvl="0">
      <w:start w:val="1"/>
      <w:numFmt w:val="bullet"/>
      <w:lvlText w:val=""/>
      <w:lvlJc w:val="left"/>
      <w:pPr>
        <w:tabs>
          <w:tab w:val="num" w:pos="1008"/>
        </w:tabs>
        <w:ind w:left="1008" w:hanging="308"/>
      </w:pPr>
      <w:rPr>
        <w:rFonts w:ascii="Wingdings" w:hAnsi="Wingdings" w:hint="default"/>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66B90B2A"/>
    <w:multiLevelType w:val="hybridMultilevel"/>
    <w:tmpl w:val="D420679C"/>
    <w:lvl w:ilvl="0" w:tplc="193EAA74">
      <w:start w:val="1"/>
      <w:numFmt w:val="bullet"/>
      <w:lvlText w:val=""/>
      <w:lvlJc w:val="left"/>
      <w:pPr>
        <w:tabs>
          <w:tab w:val="num" w:pos="1008"/>
        </w:tabs>
        <w:ind w:left="1008" w:hanging="308"/>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6" w15:restartNumberingAfterBreak="0">
    <w:nsid w:val="76421448"/>
    <w:multiLevelType w:val="multilevel"/>
    <w:tmpl w:val="9A44B6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94ADA"/>
    <w:multiLevelType w:val="hybridMultilevel"/>
    <w:tmpl w:val="98240A08"/>
    <w:lvl w:ilvl="0" w:tplc="B4D4B898">
      <w:start w:val="1"/>
      <w:numFmt w:val="bullet"/>
      <w:lvlText w:val=""/>
      <w:lvlJc w:val="left"/>
      <w:pPr>
        <w:tabs>
          <w:tab w:val="num" w:pos="1008"/>
        </w:tabs>
        <w:ind w:left="1008" w:hanging="308"/>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num w:numId="1">
    <w:abstractNumId w:val="13"/>
  </w:num>
  <w:num w:numId="2">
    <w:abstractNumId w:val="16"/>
  </w:num>
  <w:num w:numId="3">
    <w:abstractNumId w:val="7"/>
  </w:num>
  <w:num w:numId="4">
    <w:abstractNumId w:val="1"/>
  </w:num>
  <w:num w:numId="5">
    <w:abstractNumId w:val="4"/>
  </w:num>
  <w:num w:numId="6">
    <w:abstractNumId w:val="0"/>
  </w:num>
  <w:num w:numId="7">
    <w:abstractNumId w:val="11"/>
  </w:num>
  <w:num w:numId="8">
    <w:abstractNumId w:val="6"/>
  </w:num>
  <w:num w:numId="9">
    <w:abstractNumId w:val="9"/>
  </w:num>
  <w:num w:numId="10">
    <w:abstractNumId w:val="2"/>
  </w:num>
  <w:num w:numId="11">
    <w:abstractNumId w:val="8"/>
  </w:num>
  <w:num w:numId="12">
    <w:abstractNumId w:val="12"/>
  </w:num>
  <w:num w:numId="13">
    <w:abstractNumId w:val="10"/>
  </w:num>
  <w:num w:numId="14">
    <w:abstractNumId w:val="15"/>
  </w:num>
  <w:num w:numId="15">
    <w:abstractNumId w:val="5"/>
  </w:num>
  <w:num w:numId="16">
    <w:abstractNumId w:val="1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81"/>
    <w:rsid w:val="0000067E"/>
    <w:rsid w:val="00000881"/>
    <w:rsid w:val="00033DAE"/>
    <w:rsid w:val="000C0091"/>
    <w:rsid w:val="000C4C2A"/>
    <w:rsid w:val="000E36E6"/>
    <w:rsid w:val="000E7804"/>
    <w:rsid w:val="0010100B"/>
    <w:rsid w:val="00111079"/>
    <w:rsid w:val="00112B8C"/>
    <w:rsid w:val="00131216"/>
    <w:rsid w:val="00153084"/>
    <w:rsid w:val="0017638E"/>
    <w:rsid w:val="00180998"/>
    <w:rsid w:val="00181667"/>
    <w:rsid w:val="00185956"/>
    <w:rsid w:val="00194A2C"/>
    <w:rsid w:val="001A6DFE"/>
    <w:rsid w:val="001B4C7B"/>
    <w:rsid w:val="001C0204"/>
    <w:rsid w:val="001C29FD"/>
    <w:rsid w:val="001E0588"/>
    <w:rsid w:val="001E446F"/>
    <w:rsid w:val="001F13AB"/>
    <w:rsid w:val="001F1B5B"/>
    <w:rsid w:val="001F2766"/>
    <w:rsid w:val="00212D29"/>
    <w:rsid w:val="00225BA6"/>
    <w:rsid w:val="00230DD0"/>
    <w:rsid w:val="002973DC"/>
    <w:rsid w:val="002B1288"/>
    <w:rsid w:val="002B472E"/>
    <w:rsid w:val="002B7D2B"/>
    <w:rsid w:val="002E48DC"/>
    <w:rsid w:val="00306348"/>
    <w:rsid w:val="003103F9"/>
    <w:rsid w:val="00311957"/>
    <w:rsid w:val="00315ECA"/>
    <w:rsid w:val="0033101E"/>
    <w:rsid w:val="0035188B"/>
    <w:rsid w:val="00353CF9"/>
    <w:rsid w:val="00362421"/>
    <w:rsid w:val="00397A13"/>
    <w:rsid w:val="003C1C8F"/>
    <w:rsid w:val="003C22F3"/>
    <w:rsid w:val="003C25CC"/>
    <w:rsid w:val="003C5CEE"/>
    <w:rsid w:val="003D49D0"/>
    <w:rsid w:val="003F378D"/>
    <w:rsid w:val="003F4840"/>
    <w:rsid w:val="00404458"/>
    <w:rsid w:val="0041278B"/>
    <w:rsid w:val="00416711"/>
    <w:rsid w:val="004169F0"/>
    <w:rsid w:val="004347DB"/>
    <w:rsid w:val="00447CFC"/>
    <w:rsid w:val="00453FE9"/>
    <w:rsid w:val="00465364"/>
    <w:rsid w:val="00470157"/>
    <w:rsid w:val="0048731D"/>
    <w:rsid w:val="00496A90"/>
    <w:rsid w:val="00497AE1"/>
    <w:rsid w:val="004A791A"/>
    <w:rsid w:val="004B57DC"/>
    <w:rsid w:val="004E7BF4"/>
    <w:rsid w:val="004F5313"/>
    <w:rsid w:val="00504196"/>
    <w:rsid w:val="005109EC"/>
    <w:rsid w:val="00531EE0"/>
    <w:rsid w:val="00556C1C"/>
    <w:rsid w:val="005610CB"/>
    <w:rsid w:val="00562986"/>
    <w:rsid w:val="00565F86"/>
    <w:rsid w:val="005A6136"/>
    <w:rsid w:val="005D592F"/>
    <w:rsid w:val="005F798E"/>
    <w:rsid w:val="00614980"/>
    <w:rsid w:val="00625A73"/>
    <w:rsid w:val="0062702D"/>
    <w:rsid w:val="00630179"/>
    <w:rsid w:val="00674C16"/>
    <w:rsid w:val="006755BE"/>
    <w:rsid w:val="006870C5"/>
    <w:rsid w:val="00687504"/>
    <w:rsid w:val="00695D0C"/>
    <w:rsid w:val="0069640A"/>
    <w:rsid w:val="006A081D"/>
    <w:rsid w:val="006B2F44"/>
    <w:rsid w:val="006C0956"/>
    <w:rsid w:val="006D0A52"/>
    <w:rsid w:val="006E3C43"/>
    <w:rsid w:val="006F73F3"/>
    <w:rsid w:val="007000B9"/>
    <w:rsid w:val="007140A3"/>
    <w:rsid w:val="00752B14"/>
    <w:rsid w:val="007601A7"/>
    <w:rsid w:val="00764811"/>
    <w:rsid w:val="007653BF"/>
    <w:rsid w:val="0077146D"/>
    <w:rsid w:val="00784C69"/>
    <w:rsid w:val="00784D0A"/>
    <w:rsid w:val="0078550F"/>
    <w:rsid w:val="00791F65"/>
    <w:rsid w:val="00792665"/>
    <w:rsid w:val="007A4929"/>
    <w:rsid w:val="007A6360"/>
    <w:rsid w:val="007B5D5A"/>
    <w:rsid w:val="00815610"/>
    <w:rsid w:val="00831EFB"/>
    <w:rsid w:val="008325A7"/>
    <w:rsid w:val="008402D9"/>
    <w:rsid w:val="008503E2"/>
    <w:rsid w:val="0085133D"/>
    <w:rsid w:val="0085364E"/>
    <w:rsid w:val="008650B3"/>
    <w:rsid w:val="00885564"/>
    <w:rsid w:val="008B22E9"/>
    <w:rsid w:val="008B28A0"/>
    <w:rsid w:val="008B3CBA"/>
    <w:rsid w:val="008B45E8"/>
    <w:rsid w:val="008C204F"/>
    <w:rsid w:val="008D09E3"/>
    <w:rsid w:val="008D4235"/>
    <w:rsid w:val="008D7295"/>
    <w:rsid w:val="009251B6"/>
    <w:rsid w:val="00966C9D"/>
    <w:rsid w:val="00972C90"/>
    <w:rsid w:val="00976A9A"/>
    <w:rsid w:val="0099770F"/>
    <w:rsid w:val="009B74A2"/>
    <w:rsid w:val="009C60FA"/>
    <w:rsid w:val="009E0703"/>
    <w:rsid w:val="009E5AC5"/>
    <w:rsid w:val="009E6FC4"/>
    <w:rsid w:val="009F66DC"/>
    <w:rsid w:val="00A174D3"/>
    <w:rsid w:val="00A207CB"/>
    <w:rsid w:val="00A409BB"/>
    <w:rsid w:val="00A636E4"/>
    <w:rsid w:val="00A779DA"/>
    <w:rsid w:val="00A91F12"/>
    <w:rsid w:val="00AA34F6"/>
    <w:rsid w:val="00AA4CA8"/>
    <w:rsid w:val="00AA7715"/>
    <w:rsid w:val="00AE21BE"/>
    <w:rsid w:val="00AF2286"/>
    <w:rsid w:val="00AF2C1F"/>
    <w:rsid w:val="00AF640D"/>
    <w:rsid w:val="00B1045D"/>
    <w:rsid w:val="00B10D06"/>
    <w:rsid w:val="00B53161"/>
    <w:rsid w:val="00BB3ACA"/>
    <w:rsid w:val="00BB53F5"/>
    <w:rsid w:val="00BD394C"/>
    <w:rsid w:val="00BE1242"/>
    <w:rsid w:val="00BE22B7"/>
    <w:rsid w:val="00BF5C16"/>
    <w:rsid w:val="00BF7B37"/>
    <w:rsid w:val="00C02AA8"/>
    <w:rsid w:val="00C315B2"/>
    <w:rsid w:val="00C43802"/>
    <w:rsid w:val="00C51E84"/>
    <w:rsid w:val="00C6151E"/>
    <w:rsid w:val="00C76AA7"/>
    <w:rsid w:val="00CA2967"/>
    <w:rsid w:val="00CB60B1"/>
    <w:rsid w:val="00CB6473"/>
    <w:rsid w:val="00CB705E"/>
    <w:rsid w:val="00CC21CB"/>
    <w:rsid w:val="00CC4D04"/>
    <w:rsid w:val="00CC5542"/>
    <w:rsid w:val="00CE531E"/>
    <w:rsid w:val="00CF0127"/>
    <w:rsid w:val="00CF68D7"/>
    <w:rsid w:val="00D31079"/>
    <w:rsid w:val="00D543CC"/>
    <w:rsid w:val="00D617DB"/>
    <w:rsid w:val="00D64D69"/>
    <w:rsid w:val="00D811B5"/>
    <w:rsid w:val="00D83450"/>
    <w:rsid w:val="00D94633"/>
    <w:rsid w:val="00DA68C5"/>
    <w:rsid w:val="00DA69F8"/>
    <w:rsid w:val="00DB0ECD"/>
    <w:rsid w:val="00DD380E"/>
    <w:rsid w:val="00DE7016"/>
    <w:rsid w:val="00DF47DF"/>
    <w:rsid w:val="00DF50CD"/>
    <w:rsid w:val="00E306A3"/>
    <w:rsid w:val="00E32224"/>
    <w:rsid w:val="00E3703F"/>
    <w:rsid w:val="00E5061F"/>
    <w:rsid w:val="00E55858"/>
    <w:rsid w:val="00E6523B"/>
    <w:rsid w:val="00E65962"/>
    <w:rsid w:val="00E76569"/>
    <w:rsid w:val="00E8052E"/>
    <w:rsid w:val="00E83201"/>
    <w:rsid w:val="00E84D25"/>
    <w:rsid w:val="00E94313"/>
    <w:rsid w:val="00ED2CC1"/>
    <w:rsid w:val="00EE3849"/>
    <w:rsid w:val="00F00342"/>
    <w:rsid w:val="00F0644C"/>
    <w:rsid w:val="00F16337"/>
    <w:rsid w:val="00F50398"/>
    <w:rsid w:val="00F61D43"/>
    <w:rsid w:val="00F636E4"/>
    <w:rsid w:val="00F63E4D"/>
    <w:rsid w:val="00F761D8"/>
    <w:rsid w:val="00F934DF"/>
    <w:rsid w:val="00FA5377"/>
    <w:rsid w:val="00FC19BE"/>
    <w:rsid w:val="00FD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A9871-A804-4BF9-AEFF-F95141D9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9F8"/>
    <w:pPr>
      <w:tabs>
        <w:tab w:val="center" w:pos="4320"/>
        <w:tab w:val="right" w:pos="8640"/>
      </w:tabs>
    </w:pPr>
  </w:style>
  <w:style w:type="paragraph" w:styleId="Footer">
    <w:name w:val="footer"/>
    <w:basedOn w:val="Normal"/>
    <w:rsid w:val="00DA69F8"/>
    <w:pPr>
      <w:tabs>
        <w:tab w:val="center" w:pos="4320"/>
        <w:tab w:val="right" w:pos="8640"/>
      </w:tabs>
    </w:pPr>
  </w:style>
  <w:style w:type="paragraph" w:styleId="BalloonText">
    <w:name w:val="Balloon Text"/>
    <w:basedOn w:val="Normal"/>
    <w:link w:val="BalloonTextChar"/>
    <w:uiPriority w:val="99"/>
    <w:semiHidden/>
    <w:unhideWhenUsed/>
    <w:rsid w:val="0017638E"/>
    <w:rPr>
      <w:rFonts w:ascii="Tahoma" w:hAnsi="Tahoma" w:cs="Tahoma"/>
      <w:sz w:val="16"/>
      <w:szCs w:val="16"/>
    </w:rPr>
  </w:style>
  <w:style w:type="character" w:customStyle="1" w:styleId="BalloonTextChar">
    <w:name w:val="Balloon Text Char"/>
    <w:basedOn w:val="DefaultParagraphFont"/>
    <w:link w:val="BalloonText"/>
    <w:uiPriority w:val="99"/>
    <w:semiHidden/>
    <w:rsid w:val="00176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Bon Venture</dc:creator>
  <cp:lastModifiedBy>St Polycarp Admin</cp:lastModifiedBy>
  <cp:revision>9</cp:revision>
  <cp:lastPrinted>2016-03-16T15:26:00Z</cp:lastPrinted>
  <dcterms:created xsi:type="dcterms:W3CDTF">2016-03-16T15:27:00Z</dcterms:created>
  <dcterms:modified xsi:type="dcterms:W3CDTF">2016-07-28T12:12:00Z</dcterms:modified>
</cp:coreProperties>
</file>